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Työpaikkailmoituksen pohja (6 lohkoa)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Täytettävä pohja. [Hakasulkeissa] olevat tekstit ovat ohjeita: korvaa ne oman organisaatiosi tiedoilla ja poista hakasulkeet. Sivulla 2 on hypoteettinen esimerkki täytetystä ilmoituksesta, sivulla 3 tarkistuslista ennen julkaisua.</w:t>
      </w:r>
    </w:p>
    <w:p>
      <w:pPr>
        <w:pStyle w:val="Heading2"/>
      </w:pPr>
      <w:r>
        <w:t>1. Tehtävänimike ja perustiedot</w:t>
      </w:r>
    </w:p>
    <w:p>
      <w:r>
        <w:rPr>
          <w:rFonts w:ascii="Arial" w:hAnsi="Arial" w:eastAsia="Arial" w:cs="Arial"/>
        </w:rPr>
        <w:t>Tehtävänimike: [Tehtävänimike]</w:t>
      </w:r>
    </w:p>
    <w:p>
      <w:r>
        <w:rPr>
          <w:rFonts w:ascii="Arial" w:hAnsi="Arial" w:eastAsia="Arial" w:cs="Arial"/>
        </w:rPr>
        <w:t>Sijainti: [Kaupunki / Toimipiste]</w:t>
      </w:r>
    </w:p>
    <w:p>
      <w:r>
        <w:rPr>
          <w:rFonts w:ascii="Arial" w:hAnsi="Arial" w:eastAsia="Arial" w:cs="Arial"/>
        </w:rPr>
        <w:t>Työskentelymalli: [Lähityö / Hybridi (esim. 2 pv toimistolla) / Täysi etätyö]</w:t>
      </w:r>
    </w:p>
    <w:p>
      <w:r>
        <w:rPr>
          <w:rFonts w:ascii="Arial" w:hAnsi="Arial" w:eastAsia="Arial" w:cs="Arial"/>
        </w:rPr>
        <w:t>Työsuhdetyyppi: [Vakituinen / Määräaikainen, kokoaikainen]</w:t>
      </w:r>
    </w:p>
    <w:p>
      <w:r>
        <w:rPr>
          <w:rFonts w:ascii="Arial" w:hAnsi="Arial" w:eastAsia="Arial" w:cs="Arial"/>
        </w:rPr>
        <w:t>Palkkahaarukka: [vähintään] – [enintään] €/kk</w:t>
      </w:r>
    </w:p>
    <w:p>
      <w:r>
        <w:rPr>
          <w:rFonts w:ascii="Arial" w:hAnsi="Arial" w:eastAsia="Arial" w:cs="Arial"/>
          <w:i/>
          <w:color w:val="5F5F5F"/>
          <w:sz w:val="18"/>
        </w:rPr>
        <w:t>[Käytä vakiintunutta ammattinimikettä, jota alan ammattilaiset oikeasti hakevat, ja tarkenna tarvittaessa tasolla tai erikoisalalla, esim. 'Palkanlaskija (senior), Helsinki'. Ei luovia titteleitä kuten 'Koodivelho' tai 'Myyntitykki']</w:t>
      </w:r>
    </w:p>
    <w:p>
      <w:pPr>
        <w:pStyle w:val="Heading2"/>
      </w:pPr>
      <w:r>
        <w:t>2. Yritys ja tiimi</w:t>
      </w:r>
    </w:p>
    <w:p>
      <w:r>
        <w:rPr>
          <w:rFonts w:ascii="Arial" w:hAnsi="Arial" w:eastAsia="Arial" w:cs="Arial"/>
        </w:rPr>
        <w:t>Etsimme tiimiimme [Tehtävänimike]-osaajaa vastaamaan [Pääasiallinen vastuualue].</w:t>
      </w:r>
    </w:p>
    <w:p>
      <w:r>
        <w:rPr>
          <w:rFonts w:ascii="Arial" w:hAnsi="Arial" w:eastAsia="Arial" w:cs="Arial"/>
        </w:rPr>
        <w:t>Me [Yrityksen nimi] olemme [Lyhyt kuvaus toimialasta ja tilanteesta].</w:t>
      </w:r>
    </w:p>
    <w:p>
      <w:r>
        <w:rPr>
          <w:rFonts w:ascii="Arial" w:hAnsi="Arial" w:eastAsia="Arial" w:cs="Arial"/>
        </w:rPr>
        <w:t>Tulet työskentelemään osana [Tiimin nimi ja koko], jossa arki rakentuu [Kuvailu arjen kulttuurista ilman kliseitä].</w:t>
      </w:r>
    </w:p>
    <w:p>
      <w:r>
        <w:rPr>
          <w:rFonts w:ascii="Arial" w:hAnsi="Arial" w:eastAsia="Arial" w:cs="Arial"/>
          <w:i/>
          <w:color w:val="5F5F5F"/>
          <w:sz w:val="18"/>
        </w:rPr>
        <w:t>[Enintään kaksi lyhyttä kappaletta: missä vaiheessa yritys on, millaista tuotetta tai palvelua rakennatte ja miten tiimi sijoittuu organisaatioon. Ei virallista historiikkia perustamisvuodesta alkaen]</w:t>
      </w:r>
    </w:p>
    <w:p>
      <w:pPr>
        <w:pStyle w:val="Heading2"/>
      </w:pPr>
      <w:r>
        <w:t>3. Työtehtävät arjessa</w:t>
      </w:r>
    </w:p>
    <w:p>
      <w:r>
        <w:rPr>
          <w:rFonts w:ascii="Arial" w:hAnsi="Arial" w:eastAsia="Arial" w:cs="Arial"/>
        </w:rPr>
        <w:t>Tässä roolissa pääset käytännössä:</w:t>
      </w:r>
    </w:p>
    <w:p>
      <w:pPr>
        <w:pStyle w:val="ListBullet"/>
      </w:pPr>
      <w:r>
        <w:rPr>
          <w:rFonts w:ascii="Arial" w:hAnsi="Arial" w:eastAsia="Arial" w:cs="Arial"/>
        </w:rPr>
        <w:t>[Aktiivinen verbi + tehtävä]</w:t>
      </w:r>
    </w:p>
    <w:p>
      <w:pPr>
        <w:pStyle w:val="ListBullet"/>
      </w:pPr>
      <w:r>
        <w:rPr>
          <w:rFonts w:ascii="Arial" w:hAnsi="Arial" w:eastAsia="Arial" w:cs="Arial"/>
        </w:rPr>
        <w:t>[Aktiivinen verbi + tehtävä]</w:t>
      </w:r>
    </w:p>
    <w:p>
      <w:pPr>
        <w:pStyle w:val="ListBullet"/>
      </w:pPr>
      <w:r>
        <w:rPr>
          <w:rFonts w:ascii="Arial" w:hAnsi="Arial" w:eastAsia="Arial" w:cs="Arial"/>
        </w:rPr>
        <w:t>[Aktiivinen verbi + tehtävä]</w:t>
      </w:r>
    </w:p>
    <w:p>
      <w:pPr>
        <w:pStyle w:val="ListBullet"/>
      </w:pPr>
      <w:r>
        <w:rPr>
          <w:rFonts w:ascii="Arial" w:hAnsi="Arial" w:eastAsia="Arial" w:cs="Arial"/>
        </w:rPr>
        <w:t>[Aktiivinen verbi + tehtävä]</w:t>
      </w:r>
    </w:p>
    <w:p>
      <w:r>
        <w:rPr>
          <w:rFonts w:ascii="Arial" w:hAnsi="Arial" w:eastAsia="Arial" w:cs="Arial"/>
          <w:i/>
          <w:color w:val="5F5F5F"/>
          <w:sz w:val="18"/>
        </w:rPr>
        <w:t>[4–6 tehtävää, jotka alkavat tekemistä kuvaavilla verbeillä: johdat, analysoit, koodaat, rakennat, neuvottelet. Korvaa sanat kuten 'dynaaminen' tai 'näköalapaikka' lauseella siitä, mitä työntekijä tekee käytännössä]</w:t>
      </w:r>
    </w:p>
    <w:p>
      <w:pPr>
        <w:pStyle w:val="Heading2"/>
      </w:pPr>
      <w:r>
        <w:t>4. Mitä odotamme / katsomme eduksi</w:t>
      </w:r>
    </w:p>
    <w:p>
      <w:r>
        <w:rPr>
          <w:rFonts w:ascii="Arial" w:hAnsi="Arial" w:eastAsia="Arial" w:cs="Arial"/>
        </w:rPr>
        <w:t>Onnistut tehtävässä erinomaisesti, kun sinulla on:</w:t>
      </w:r>
    </w:p>
    <w:p>
      <w:pPr>
        <w:pStyle w:val="ListBullet"/>
      </w:pPr>
      <w:r>
        <w:rPr>
          <w:rFonts w:ascii="Arial" w:hAnsi="Arial" w:eastAsia="Arial" w:cs="Arial"/>
        </w:rPr>
        <w:t>[Ehdoton kriteeri 1]</w:t>
      </w:r>
    </w:p>
    <w:p>
      <w:pPr>
        <w:pStyle w:val="ListBullet"/>
      </w:pPr>
      <w:r>
        <w:rPr>
          <w:rFonts w:ascii="Arial" w:hAnsi="Arial" w:eastAsia="Arial" w:cs="Arial"/>
        </w:rPr>
        <w:t>[Ehdoton kriteeri 2]</w:t>
      </w:r>
    </w:p>
    <w:p>
      <w:pPr>
        <w:pStyle w:val="ListBullet"/>
      </w:pPr>
      <w:r>
        <w:rPr>
          <w:rFonts w:ascii="Arial" w:hAnsi="Arial" w:eastAsia="Arial" w:cs="Arial"/>
        </w:rPr>
        <w:t>[Ehdoton kriteeri 3]</w:t>
      </w:r>
    </w:p>
    <w:p>
      <w:r>
        <w:rPr>
          <w:rFonts w:ascii="Arial" w:hAnsi="Arial" w:eastAsia="Arial" w:cs="Arial"/>
        </w:rPr>
        <w:t>Katsomme eduksi:</w:t>
      </w:r>
    </w:p>
    <w:p>
      <w:pPr>
        <w:pStyle w:val="ListBullet"/>
      </w:pPr>
      <w:r>
        <w:rPr>
          <w:rFonts w:ascii="Arial" w:hAnsi="Arial" w:eastAsia="Arial" w:cs="Arial"/>
        </w:rPr>
        <w:t>[Toivottu lisäosaaminen 1]</w:t>
      </w:r>
    </w:p>
    <w:p>
      <w:pPr>
        <w:pStyle w:val="ListBullet"/>
      </w:pPr>
      <w:r>
        <w:rPr>
          <w:rFonts w:ascii="Arial" w:hAnsi="Arial" w:eastAsia="Arial" w:cs="Arial"/>
        </w:rPr>
        <w:t>[Toivottu lisäosaaminen 2]</w:t>
      </w:r>
    </w:p>
    <w:p>
      <w:r>
        <w:rPr>
          <w:rFonts w:ascii="Arial" w:hAnsi="Arial" w:eastAsia="Arial" w:cs="Arial"/>
          <w:i/>
          <w:color w:val="5F5F5F"/>
          <w:sz w:val="18"/>
        </w:rPr>
        <w:t>[Ehdottomiksi vain asiat, joita ilman työssä ei selviä ensimmäistäkään viikkoa. Sen, minkä voi oppia perehdytyksessä, siirrä kohtaan 'Katsomme eduksi'. Kirjoita vaatimukset osaamisena, älä henkilön ominaisuuksina]</w:t>
      </w:r>
    </w:p>
    <w:p>
      <w:pPr>
        <w:pStyle w:val="Heading2"/>
      </w:pPr>
      <w:r>
        <w:t>5. Mitä tarjoamme</w:t>
      </w:r>
    </w:p>
    <w:p>
      <w:r>
        <w:rPr>
          <w:rFonts w:ascii="Arial" w:hAnsi="Arial" w:eastAsia="Arial" w:cs="Arial"/>
        </w:rPr>
        <w:t>Meillä saat:</w:t>
      </w:r>
    </w:p>
    <w:p>
      <w:pPr>
        <w:pStyle w:val="ListBullet"/>
      </w:pPr>
      <w:r>
        <w:rPr>
          <w:rFonts w:ascii="Arial" w:hAnsi="Arial" w:eastAsia="Arial" w:cs="Arial"/>
        </w:rPr>
        <w:t>Palkan: [vähintään] – [enintään] €/kk</w:t>
      </w:r>
    </w:p>
    <w:p>
      <w:pPr>
        <w:pStyle w:val="ListBullet"/>
      </w:pPr>
      <w:r>
        <w:rPr>
          <w:rFonts w:ascii="Arial" w:hAnsi="Arial" w:eastAsia="Arial" w:cs="Arial"/>
        </w:rPr>
        <w:t>Työvälineet: [Työvälineet]</w:t>
      </w:r>
    </w:p>
    <w:p>
      <w:pPr>
        <w:pStyle w:val="ListBullet"/>
      </w:pPr>
      <w:r>
        <w:rPr>
          <w:rFonts w:ascii="Arial" w:hAnsi="Arial" w:eastAsia="Arial" w:cs="Arial"/>
        </w:rPr>
        <w:t>Työsuhde-edut: [Edut konkreettisin arvoin]</w:t>
      </w:r>
    </w:p>
    <w:p>
      <w:pPr>
        <w:pStyle w:val="ListBullet"/>
      </w:pPr>
      <w:r>
        <w:rPr>
          <w:rFonts w:ascii="Arial" w:hAnsi="Arial" w:eastAsia="Arial" w:cs="Arial"/>
        </w:rPr>
        <w:t>Jouston: [Työaika- ja etätyöjoustot]</w:t>
      </w:r>
    </w:p>
    <w:p>
      <w:r>
        <w:rPr>
          <w:rFonts w:ascii="Arial" w:hAnsi="Arial" w:eastAsia="Arial" w:cs="Arial"/>
          <w:i/>
          <w:color w:val="5F5F5F"/>
          <w:sz w:val="18"/>
        </w:rPr>
        <w:t>[Euromääräinen palkkahaarukka, kuukausi- tai tuntipalkka selvästi, edut konkreettisesti. Ei 'sopimuksen mukaan' -viittauksia]</w:t>
      </w:r>
    </w:p>
    <w:p>
      <w:pPr>
        <w:pStyle w:val="Heading2"/>
      </w:pPr>
      <w:r>
        <w:t>6. Hakuohjeet ja aikataulu</w:t>
      </w:r>
    </w:p>
    <w:p>
      <w:r>
        <w:rPr>
          <w:rFonts w:ascii="Arial" w:hAnsi="Arial" w:eastAsia="Arial" w:cs="Arial"/>
        </w:rPr>
        <w:t>Lähetä ansioluettelosi tai linkki LinkedIn-profiiliisi osoitteeseen [Sähköpostiosoite / Hakulinkki] viimeistään [Päivämäärä].</w:t>
      </w:r>
    </w:p>
    <w:p>
      <w:r>
        <w:rPr>
          <w:rFonts w:ascii="Arial" w:hAnsi="Arial" w:eastAsia="Arial" w:cs="Arial"/>
        </w:rPr>
        <w:t>Rekrytointiprosessin eteneminen: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Käymme hakemuksia läpi jo hakuaikana ja vastaamme kaikille viimeistään [Päivämäärä].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Ensimmäinen haastattelu pidetään [Ajankohta / Viikko].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Toisen kierroksen tapaaminen järjestetään [Ajankohta / Viikko].</w:t>
      </w:r>
    </w:p>
    <w:p>
      <w:r>
        <w:rPr>
          <w:rFonts w:ascii="Arial" w:hAnsi="Arial" w:eastAsia="Arial" w:cs="Arial"/>
        </w:rPr>
        <w:t>Lisätietoja antaa [Nimi, Tehtävänimike] puhelimitse numerosta [Puhelinnumero] [Päivämäärä klo X–Y] tai sähköpostitse [Sähköpostiosoite].</w:t>
      </w:r>
    </w:p>
    <w:p>
      <w:r>
        <w:rPr>
          <w:rFonts w:ascii="Arial" w:hAnsi="Arial" w:eastAsia="Arial" w:cs="Arial"/>
          <w:i/>
          <w:color w:val="5F5F5F"/>
          <w:sz w:val="18"/>
        </w:rPr>
        <w:t>[Salli hakeminen pelkällä CV:llä tai LinkedIn-profiililinkillä; älä pakota hakijaa täyttämään raskaaseen portaaliin samoja tietoja, jotka löytyvät jo ansioluettelosta]</w:t>
      </w:r>
      <w:r>
        <w:br w:type="page"/>
      </w:r>
    </w:p>
    <w:p>
      <w:pPr>
        <w:pStyle w:val="Heading1"/>
      </w:pPr>
      <w:r>
        <w:t>Hypoteettinen esimerkki: Senior Data Analyst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Hypoteettinen esimerkki: pohja täytettynä oppaan esimerkkiarvoilla. Yritys, euromäärät ja muut luvut ovat keksittyjä. [Hakasulkeissa] olevat kohdat täydennä omilla tiedoillasi.</w:t>
      </w:r>
    </w:p>
    <w:p>
      <w:pPr>
        <w:pStyle w:val="Heading2"/>
      </w:pPr>
      <w:r>
        <w:t>1. Tehtävänimike ja perustiedot</w:t>
      </w:r>
    </w:p>
    <w:p>
      <w:r>
        <w:rPr>
          <w:rFonts w:ascii="Arial" w:hAnsi="Arial" w:eastAsia="Arial" w:cs="Arial"/>
        </w:rPr>
        <w:t>Tehtävänimike: Senior Data Analyst</w:t>
      </w:r>
    </w:p>
    <w:p>
      <w:r>
        <w:rPr>
          <w:rFonts w:ascii="Arial" w:hAnsi="Arial" w:eastAsia="Arial" w:cs="Arial"/>
        </w:rPr>
        <w:t>Sijainti: [Kaupunki / Toimipiste]</w:t>
      </w:r>
    </w:p>
    <w:p>
      <w:r>
        <w:rPr>
          <w:rFonts w:ascii="Arial" w:hAnsi="Arial" w:eastAsia="Arial" w:cs="Arial"/>
        </w:rPr>
        <w:t>Työskentelymalli: Hybridi (2 pv toimistolla)</w:t>
      </w:r>
    </w:p>
    <w:p>
      <w:r>
        <w:rPr>
          <w:rFonts w:ascii="Arial" w:hAnsi="Arial" w:eastAsia="Arial" w:cs="Arial"/>
        </w:rPr>
        <w:t>Työsuhdetyyppi: Vakituinen, kokoaikainen</w:t>
      </w:r>
    </w:p>
    <w:p>
      <w:r>
        <w:rPr>
          <w:rFonts w:ascii="Arial" w:hAnsi="Arial" w:eastAsia="Arial" w:cs="Arial"/>
        </w:rPr>
        <w:t>Palkkahaarukka: 4 500 – 5 200 €/kk kokemuksen mukaan (hypoteettinen)</w:t>
      </w:r>
    </w:p>
    <w:p>
      <w:pPr>
        <w:pStyle w:val="Heading2"/>
      </w:pPr>
      <w:r>
        <w:t>2. Yritys ja tiimi</w:t>
      </w:r>
    </w:p>
    <w:p>
      <w:r>
        <w:rPr>
          <w:rFonts w:ascii="Arial" w:hAnsi="Arial" w:eastAsia="Arial" w:cs="Arial"/>
        </w:rPr>
        <w:t>Etsimme tiimiimme Senior Data Analyst -osaajaa vastaamaan [Pääasiallinen vastuualue]. Me [Yrityksen nimi] olemme 30 hengen kasvava asiantuntijayritys. Tulet työskentelemään osana 5 hengen analytiikkatiimiä, jossa arki rakentuu itsenäisestä vastuunotosta ja viikoittaisista yhteisistä sparrauksista.</w:t>
      </w:r>
    </w:p>
    <w:p>
      <w:pPr>
        <w:pStyle w:val="Heading2"/>
      </w:pPr>
      <w:r>
        <w:t>3. Työtehtävät arjessa</w:t>
      </w:r>
    </w:p>
    <w:p>
      <w:r>
        <w:rPr>
          <w:rFonts w:ascii="Arial" w:hAnsi="Arial" w:eastAsia="Arial" w:cs="Arial"/>
        </w:rPr>
        <w:t>Tässä roolissa pääset käytännössä:</w:t>
      </w:r>
    </w:p>
    <w:p>
      <w:pPr>
        <w:pStyle w:val="ListBullet"/>
      </w:pPr>
      <w:r>
        <w:rPr>
          <w:rFonts w:ascii="Arial" w:hAnsi="Arial" w:eastAsia="Arial" w:cs="Arial"/>
        </w:rPr>
        <w:t>Rakentamaan ja ylläpitämään liiketoiminnan Power BI -raportteja</w:t>
      </w:r>
    </w:p>
    <w:p>
      <w:pPr>
        <w:pStyle w:val="ListBullet"/>
      </w:pPr>
      <w:r>
        <w:rPr>
          <w:rFonts w:ascii="Arial" w:hAnsi="Arial" w:eastAsia="Arial" w:cs="Arial"/>
        </w:rPr>
        <w:t>Analysoimaan asiakaskäyttäytymisen dataa SQL-tietokannoista</w:t>
      </w:r>
    </w:p>
    <w:p>
      <w:pPr>
        <w:pStyle w:val="ListBullet"/>
      </w:pPr>
      <w:r>
        <w:rPr>
          <w:rFonts w:ascii="Arial" w:hAnsi="Arial" w:eastAsia="Arial" w:cs="Arial"/>
        </w:rPr>
        <w:t>Sparraamaan myyntijohtoa raporttien tulkinnassa kahdesti viikossa</w:t>
      </w:r>
    </w:p>
    <w:p>
      <w:pPr>
        <w:pStyle w:val="ListBullet"/>
      </w:pPr>
      <w:r>
        <w:rPr>
          <w:rFonts w:ascii="Arial" w:hAnsi="Arial" w:eastAsia="Arial" w:cs="Arial"/>
        </w:rPr>
        <w:t>Kehittämään tietovarastomme tietorakenteita yhdessä koodareiden kanssa</w:t>
      </w:r>
    </w:p>
    <w:p>
      <w:pPr>
        <w:pStyle w:val="Heading2"/>
      </w:pPr>
      <w:r>
        <w:t>4. Mitä odotamme / katsomme eduksi</w:t>
      </w:r>
    </w:p>
    <w:p>
      <w:r>
        <w:rPr>
          <w:rFonts w:ascii="Arial" w:hAnsi="Arial" w:eastAsia="Arial" w:cs="Arial"/>
        </w:rPr>
        <w:t>Onnistut tehtävässä erinomaisesti, kun sinulla on:</w:t>
      </w:r>
    </w:p>
    <w:p>
      <w:pPr>
        <w:pStyle w:val="ListBullet"/>
      </w:pPr>
      <w:r>
        <w:rPr>
          <w:rFonts w:ascii="Arial" w:hAnsi="Arial" w:eastAsia="Arial" w:cs="Arial"/>
        </w:rPr>
        <w:t>Vähintään 3 vuotta kokemusta Power BI -kehityksestä</w:t>
      </w:r>
    </w:p>
    <w:p>
      <w:pPr>
        <w:pStyle w:val="ListBullet"/>
      </w:pPr>
      <w:r>
        <w:rPr>
          <w:rFonts w:ascii="Arial" w:hAnsi="Arial" w:eastAsia="Arial" w:cs="Arial"/>
        </w:rPr>
        <w:t>Vahva osaaminen SQL-kyselyiden optimoinnista</w:t>
      </w:r>
    </w:p>
    <w:p>
      <w:pPr>
        <w:pStyle w:val="ListBullet"/>
      </w:pPr>
      <w:r>
        <w:rPr>
          <w:rFonts w:ascii="Arial" w:hAnsi="Arial" w:eastAsia="Arial" w:cs="Arial"/>
        </w:rPr>
        <w:t>Sujuva suomen ja englannin kielen taito asiakasrajapinnassa toimimiseen</w:t>
      </w:r>
    </w:p>
    <w:p>
      <w:r>
        <w:rPr>
          <w:rFonts w:ascii="Arial" w:hAnsi="Arial" w:eastAsia="Arial" w:cs="Arial"/>
        </w:rPr>
        <w:t>Katsomme eduksi:</w:t>
      </w:r>
    </w:p>
    <w:p>
      <w:pPr>
        <w:pStyle w:val="ListBullet"/>
      </w:pPr>
      <w:r>
        <w:rPr>
          <w:rFonts w:ascii="Arial" w:hAnsi="Arial" w:eastAsia="Arial" w:cs="Arial"/>
        </w:rPr>
        <w:t>Kokemus Azure Data Factory -työkalusta</w:t>
      </w:r>
    </w:p>
    <w:p>
      <w:pPr>
        <w:pStyle w:val="ListBullet"/>
      </w:pPr>
      <w:r>
        <w:rPr>
          <w:rFonts w:ascii="Arial" w:hAnsi="Arial" w:eastAsia="Arial" w:cs="Arial"/>
        </w:rPr>
        <w:t>Aiempi kokemus SaaS-liiketoiminnan mittareista</w:t>
      </w:r>
    </w:p>
    <w:p>
      <w:pPr>
        <w:pStyle w:val="Heading2"/>
      </w:pPr>
      <w:r>
        <w:t>5. Mitä tarjoamme</w:t>
      </w:r>
    </w:p>
    <w:p>
      <w:r>
        <w:rPr>
          <w:rFonts w:ascii="Arial" w:hAnsi="Arial" w:eastAsia="Arial" w:cs="Arial"/>
        </w:rPr>
        <w:t>Meillä saat:</w:t>
      </w:r>
    </w:p>
    <w:p>
      <w:pPr>
        <w:pStyle w:val="ListBullet"/>
      </w:pPr>
      <w:r>
        <w:rPr>
          <w:rFonts w:ascii="Arial" w:hAnsi="Arial" w:eastAsia="Arial" w:cs="Arial"/>
        </w:rPr>
        <w:t>Palkan: 4 500 – 5 200 €/kk (hypoteettinen)</w:t>
      </w:r>
    </w:p>
    <w:p>
      <w:pPr>
        <w:pStyle w:val="ListBullet"/>
      </w:pPr>
      <w:r>
        <w:rPr>
          <w:rFonts w:ascii="Arial" w:hAnsi="Arial" w:eastAsia="Arial" w:cs="Arial"/>
        </w:rPr>
        <w:t>Työvälineet: Valintasi mukaan MacBook Pro tai Dell XPS + näyttö kotitoimistolle</w:t>
      </w:r>
    </w:p>
    <w:p>
      <w:pPr>
        <w:pStyle w:val="ListBullet"/>
      </w:pPr>
      <w:r>
        <w:rPr>
          <w:rFonts w:ascii="Arial" w:hAnsi="Arial" w:eastAsia="Arial" w:cs="Arial"/>
        </w:rPr>
        <w:t>Työsuhde-edut: Lounasetu (13,50 €/pv), liikunta- ja kulttuurietu (400 €/v), laaja terveysturvavakuutus (hypoteettiset arvot)</w:t>
      </w:r>
    </w:p>
    <w:p>
      <w:pPr>
        <w:pStyle w:val="ListBullet"/>
      </w:pPr>
      <w:r>
        <w:rPr>
          <w:rFonts w:ascii="Arial" w:hAnsi="Arial" w:eastAsia="Arial" w:cs="Arial"/>
        </w:rPr>
        <w:t>Jouston: Liukuva työaika klo 7–18 välillä ja aito vapaus etätöihin</w:t>
      </w:r>
    </w:p>
    <w:p>
      <w:pPr>
        <w:pStyle w:val="Heading2"/>
      </w:pPr>
      <w:r>
        <w:t>6. Hakuohjeet ja aikataulu</w:t>
      </w:r>
    </w:p>
    <w:p>
      <w:r>
        <w:rPr>
          <w:rFonts w:ascii="Arial" w:hAnsi="Arial" w:eastAsia="Arial" w:cs="Arial"/>
        </w:rPr>
        <w:t>Innostuitko tehtävästä? Lähetä ansioluettelosi tai linkki LinkedIn-profiiliisi osoitteeseen [Sähköpostiosoite / Hakulinkki] viimeistään [Päivämäärä]. Emme vaadi erillistä motivaatiokirjettä.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1.</w:t>
        <w:tab/>
        <w:t>Käymme hakemuksia läpi jo hakuaikana ja vastaamme kaikille viimeistään [Päivämäärä].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2.</w:t>
        <w:tab/>
        <w:t>Ensimmäinen 45 minuutin etähaastattelu pidetään [Ajankohta / Viikko].</w:t>
      </w:r>
    </w:p>
    <w:p>
      <w:pPr>
        <w:tabs>
          <w:tab w:pos="357" w:val="left"/>
        </w:tabs>
        <w:spacing w:after="20"/>
        <w:ind w:left="357" w:hanging="357"/>
      </w:pPr>
      <w:r>
        <w:rPr>
          <w:rFonts w:ascii="Arial" w:hAnsi="Arial" w:eastAsia="Arial" w:cs="Arial"/>
        </w:rPr>
        <w:t>3.</w:t>
        <w:tab/>
        <w:t>Toisen kierroksen tiimitapaaminen järjestetään [Ajankohta / Viikko].</w:t>
      </w:r>
    </w:p>
    <w:p>
      <w:r>
        <w:rPr>
          <w:rFonts w:ascii="Arial" w:hAnsi="Arial" w:eastAsia="Arial" w:cs="Arial"/>
        </w:rPr>
        <w:t>Lisätietoja tehtävästä antaa mielellään [Nimi, Tehtävänimike] puhelimitse numerosta [Puhelinnumero] [Päivämäärä klo X–Y] tai sähköpostitse [Sähköpostiosoite].</w:t>
      </w:r>
      <w:r>
        <w:br w:type="page"/>
      </w:r>
    </w:p>
    <w:p>
      <w:pPr>
        <w:pStyle w:val="Heading1"/>
      </w:pPr>
      <w:r>
        <w:t>12 kohdan tarkistuslista ennen julkaisua</w:t>
      </w:r>
    </w:p>
    <w:p>
      <w:pPr>
        <w:spacing w:after="80"/>
        <w:pBdr>
          <w:bottom w:val="single" w:sz="4" w:space="1" w:color="D9D9D9"/>
        </w:pBdr>
      </w:pPr>
      <w:r>
        <w:rPr>
          <w:rFonts w:ascii="Arial" w:hAnsi="Arial" w:eastAsia="Arial" w:cs="Arial"/>
          <w:i/>
          <w:color w:val="5F5F5F"/>
          <w:sz w:val="18"/>
        </w:rPr>
        <w:t>Käy ilmoitus läpi ennen kuin julkaiset sen missään kanavassa. Merkitse Tila-sarakkeeseen, kun kohta on kunnossa.</w:t>
      </w:r>
    </w:p>
    <w:p>
      <w:pPr>
        <w:pStyle w:val="Heading2"/>
      </w:pPr>
      <w:r>
        <w:t>Laaduntarkistus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</w:tblPr>
      <w:tblGrid>
        <w:gridCol w:w="2154"/>
        <w:gridCol w:w="2494"/>
        <w:gridCol w:w="4309"/>
        <w:gridCol w:w="680"/>
      </w:tblGrid>
      <w:tr>
        <w:trPr/>
        <w:tc>
          <w:tcPr>
            <w:tcW w:type="dxa" w:w="215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Arvioitava osa-alue</w:t>
            </w:r>
          </w:p>
        </w:tc>
        <w:tc>
          <w:tcPr>
            <w:tcW w:type="dxa" w:w="2494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Tarkistettava kriteeri</w:t>
            </w:r>
          </w:p>
        </w:tc>
        <w:tc>
          <w:tcPr>
            <w:tcW w:type="dxa" w:w="4309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Tavoitetila</w:t>
            </w:r>
          </w:p>
        </w:tc>
        <w:tc>
          <w:tcPr>
            <w:tcW w:type="dxa" w:w="680"/>
            <w:shd w:val="clear" w:color="auto" w:fill="F2F2F2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/>
                <w:sz w:val="17"/>
              </w:rPr>
              <w:t>Tila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Otsikko ja asemointi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1. Ammattinimike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Yleisesti tunnettu ja hakukoneissa käytetty sana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Otsikko ja asemointi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2. Sijainti ja työntekomalli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Toimipiste ja etätyöehdot kerrottu heti alussa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Otsikko ja asemointi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3. Yritysesittelyn pituus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Johdanto on 1–2 lyhyttä kappaletta eikä sisällä historiaa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Otsikko ja asemointi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4. Äänensävy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Teksti puhuttelee hakijaa suoraan sinä-muodossa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Vaatimukset ja edut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5. Työtehtävien kuvaus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Vähintään 4 konkreettista viikkotason tehtävää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Vaatimukset ja edut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6. Kliseiden karsinta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Teksti ei sisällä sanoja dynaaminen tai näköalapaikka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Vaatimukset ja edut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7. Ehdottomat vaatimukset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Pakollisina vain työn kannalta välttämättömät kriteerit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Vaatimukset ja edut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8. Palkkahaitari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Selkeä euromääräinen kuukausi- tai tuntipalkka esillä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Vaatimukset ja edut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9. Työsuhde-edut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Edut mainittu konkreettisin arvoin ilman sumeutta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Hakuohjeet ja viestintä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10. Hakemisen kynnys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Mahdollisuus hakea ilman raskasta rekisteröintiä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Hakuohjeet ja viestintä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11. Aikataulu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Hakuajan päättyminen ja käsittelyrytmi kerrottu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  <w:tr>
        <w:trPr>
          <w:trHeight w:val="510"/>
        </w:trPr>
        <w:tc>
          <w:tcPr>
            <w:tcW w:type="dxa" w:w="215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Hakuohjeet ja viestintä</w:t>
            </w:r>
          </w:p>
        </w:tc>
        <w:tc>
          <w:tcPr>
            <w:tcW w:type="dxa" w:w="2494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12. Yhteyshenkilö</w:t>
            </w:r>
          </w:p>
        </w:tc>
        <w:tc>
          <w:tcPr>
            <w:tcW w:type="dxa" w:w="4309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Nimi, suora puhelinnumero ja soittoajat ilmoitettu</w:t>
            </w:r>
          </w:p>
        </w:tc>
        <w:tc>
          <w:tcPr>
            <w:tcW w:type="dxa" w:w="680"/>
          </w:tcPr>
          <w:p>
            <w:pPr>
              <w:spacing w:before="40" w:after="40"/>
            </w:pPr>
            <w:r>
              <w:rPr>
                <w:rFonts w:ascii="Arial" w:hAnsi="Arial" w:eastAsia="Arial" w:cs="Arial"/>
                <w:b w:val="0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pStyle w:val="Heading2"/>
      </w:pPr>
      <w:r>
        <w:t>Yhdenvertainen kohtelu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Työpaikkaa ei ilmoiteta vain naisten tai vain miesten haettavaksi, jollei siihen ole työn laadusta johtuvaa painavaa ja hyväksyttävää syytä.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Ilmoituksessa ei ole vaatimuksia, jotka perustuvat esimerkiksi ikään, alkuperään, kieleen, terveydentilaan tai perhesuhteisiin ilman työn todellista tarvetta.</w:t>
      </w:r>
    </w:p>
    <w:p>
      <w:pPr>
        <w:tabs>
          <w:tab w:pos="357" w:val="left"/>
        </w:tabs>
        <w:spacing w:before="60"/>
        <w:ind w:left="357" w:hanging="357"/>
      </w:pPr>
      <w:r>
        <w:rPr>
          <w:rFonts w:ascii="Arial" w:hAnsi="Arial" w:eastAsia="Arial" w:cs="Arial"/>
        </w:rPr>
        <w:t>☐</w:t>
        <w:tab/>
        <w:t>Vaatimukset on kirjoitettu osaamisena, ei henkilön ominaisuuksina: esim. 'nuorekas tiimi etsii nuorta osaajaa' tai 'äidinkielenä suomi' (kun työ vaatii vain sujuvaa suomea) on korvattu kuvauksella siitä, mitä työssä oikeasti tarvitaan.</w:t>
      </w:r>
    </w:p>
    <w:p>
      <w:pPr>
        <w:spacing w:before="40"/>
      </w:pPr>
      <w:r>
        <w:rPr>
          <w:rFonts w:ascii="Arial" w:hAnsi="Arial" w:eastAsia="Arial" w:cs="Arial"/>
          <w:i/>
          <w:color w:val="5F5F5F"/>
          <w:sz w:val="17"/>
        </w:rPr>
        <w:t>Perusta: tasa-arvolaki (609/1986) 14 § ja yhdenvertaisuuslaki (1325/2014) 8 §. Tarkista ajantasainen teksti Finlexistä (finlex.fi). Jos julkaiset Työmarkkinatorilla, käy läpi myös palvelun käyttöehdot ja laatuohjeet. Sovella pohjaa oman organisaatiosi tarpeisiin.</w:t>
      </w:r>
    </w:p>
    <w:sectPr w:rsidR="00FC693F" w:rsidRPr="0006063C" w:rsidSect="00034616">
      <w:footerReference w:type="default" r:id="rId9"/>
      <w:pgSz w:w="11906" w:h="16838"/>
      <w:pgMar w:top="794" w:right="1134" w:bottom="794" w:left="1134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F5F5F"/>
        <w:sz w:val="16"/>
      </w:rPr>
      <w:t>Hypoteettinen esimerkki — orova.vn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40" w:line="264" w:lineRule="auto"/>
    </w:pPr>
    <w:rPr>
      <w:rFonts w:ascii="Arial" w:hAnsi="Arial" w:eastAsia="Arial" w:cs="Arial"/>
      <w:color w:val="111111"/>
      <w:sz w:val="19"/>
      <w:lang w:val="fi-F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60"/>
      <w:outlineLvl w:val="0"/>
    </w:pPr>
    <w:rPr>
      <w:rFonts w:ascii="Arial" w:hAnsi="Arial" w:eastAsia="Arial" w:cs="Arial"/>
      <w:b/>
      <w:bCs/>
      <w:color w:val="11111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20"/>
      <w:outlineLvl w:val="1"/>
    </w:pPr>
    <w:rPr>
      <w:rFonts w:ascii="Arial" w:hAnsi="Arial" w:eastAsia="Arial" w:cs="Arial"/>
      <w:b/>
      <w:bCs/>
      <w:color w:val="11111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20"/>
      <w:contextualSpacing/>
    </w:pPr>
    <w:rPr>
      <w:rFonts w:ascii="Arial" w:hAnsi="Arial" w:eastAsia="Arial" w:cs="Arial"/>
      <w:color w:val="111111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Työpaikkailmoituksen pohja</dc:title>
  <dc:subject/>
  <dc:creator>orova.vn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fi-FI</dc:language>
</cp:coreProperties>
</file>